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B78" w:rsidRDefault="008D5B78">
      <w:pPr>
        <w:rPr>
          <w:rFonts w:ascii="Calibri" w:hAnsi="Calibri" w:cs="Arial"/>
          <w:b/>
          <w:sz w:val="20"/>
          <w:szCs w:val="20"/>
        </w:rPr>
      </w:pPr>
    </w:p>
    <w:p w:rsidR="00F23C99" w:rsidRPr="008D5B78" w:rsidRDefault="00B82CC1">
      <w:pPr>
        <w:rPr>
          <w:rFonts w:ascii="Calibri" w:hAnsi="Calibri" w:cs="Arial"/>
          <w:b/>
          <w:sz w:val="20"/>
          <w:szCs w:val="20"/>
        </w:rPr>
      </w:pPr>
      <w:r w:rsidRPr="008D5B78">
        <w:rPr>
          <w:rFonts w:ascii="Calibri" w:hAnsi="Calibri" w:cs="Arial"/>
          <w:b/>
          <w:sz w:val="20"/>
          <w:szCs w:val="20"/>
        </w:rPr>
        <w:t xml:space="preserve">New Phytologist Symposium Proposal – </w:t>
      </w:r>
      <w:r w:rsidR="009D1888" w:rsidRPr="008D5B78">
        <w:rPr>
          <w:rFonts w:ascii="Calibri" w:hAnsi="Calibri" w:cs="Arial"/>
          <w:b/>
          <w:i/>
          <w:sz w:val="20"/>
          <w:szCs w:val="20"/>
        </w:rPr>
        <w:t>Pro forma</w:t>
      </w:r>
    </w:p>
    <w:p w:rsidR="00B82CC1" w:rsidRPr="008D5B78" w:rsidRDefault="00B82CC1">
      <w:pPr>
        <w:rPr>
          <w:rFonts w:ascii="Calibri" w:hAnsi="Calibri" w:cs="Arial"/>
          <w:sz w:val="20"/>
          <w:szCs w:val="20"/>
        </w:rPr>
      </w:pPr>
    </w:p>
    <w:p w:rsidR="00B82CC1" w:rsidRPr="008D5B78" w:rsidRDefault="007172B5">
      <w:pPr>
        <w:rPr>
          <w:rFonts w:ascii="Calibri" w:hAnsi="Calibri" w:cs="Arial"/>
          <w:sz w:val="20"/>
          <w:szCs w:val="20"/>
        </w:rPr>
      </w:pPr>
      <w:r w:rsidRPr="008D5B78">
        <w:rPr>
          <w:rFonts w:ascii="Calibri" w:hAnsi="Calibri" w:cs="Arial"/>
          <w:sz w:val="20"/>
          <w:szCs w:val="20"/>
        </w:rPr>
        <w:t xml:space="preserve">The internationally renowned series of New Phytologist Symposia aim to support emerging and key areas of research. Usually these meetings would be expected to extend over one to three days, with invited </w:t>
      </w:r>
      <w:r w:rsidR="004D7B16" w:rsidRPr="008D5B78">
        <w:rPr>
          <w:rFonts w:ascii="Calibri" w:hAnsi="Calibri" w:cs="Arial"/>
          <w:sz w:val="20"/>
          <w:szCs w:val="20"/>
        </w:rPr>
        <w:t>speakers and a maximum of 120</w:t>
      </w:r>
      <w:r w:rsidRPr="008D5B78">
        <w:rPr>
          <w:rFonts w:ascii="Calibri" w:hAnsi="Calibri" w:cs="Arial"/>
          <w:sz w:val="20"/>
          <w:szCs w:val="20"/>
        </w:rPr>
        <w:t xml:space="preserve"> delegates. In this way we hope to provide an informal atmosphere for the stimulation and exchange of ideas and the building of collaborations. We particularly encourage the involvement of early career </w:t>
      </w:r>
      <w:r w:rsidR="000B22E5">
        <w:rPr>
          <w:rFonts w:ascii="Calibri" w:hAnsi="Calibri" w:cs="Arial"/>
          <w:sz w:val="20"/>
          <w:szCs w:val="20"/>
        </w:rPr>
        <w:t>researchers</w:t>
      </w:r>
      <w:r w:rsidRPr="008D5B78">
        <w:rPr>
          <w:rFonts w:ascii="Calibri" w:hAnsi="Calibri" w:cs="Arial"/>
          <w:sz w:val="20"/>
          <w:szCs w:val="20"/>
        </w:rPr>
        <w:t xml:space="preserve"> and as such a number of travel grants </w:t>
      </w:r>
      <w:r w:rsidR="00E97425" w:rsidRPr="008D5B78">
        <w:rPr>
          <w:rFonts w:ascii="Calibri" w:hAnsi="Calibri" w:cs="Arial"/>
          <w:sz w:val="20"/>
          <w:szCs w:val="20"/>
        </w:rPr>
        <w:t>will be</w:t>
      </w:r>
      <w:r w:rsidRPr="008D5B78">
        <w:rPr>
          <w:rFonts w:ascii="Calibri" w:hAnsi="Calibri" w:cs="Arial"/>
          <w:sz w:val="20"/>
          <w:szCs w:val="20"/>
        </w:rPr>
        <w:t xml:space="preserve"> awarded in association with each meeting.</w:t>
      </w:r>
    </w:p>
    <w:p w:rsidR="004D7B16" w:rsidRPr="008D5B78" w:rsidRDefault="004D7B16">
      <w:pPr>
        <w:rPr>
          <w:rFonts w:ascii="Calibri" w:hAnsi="Calibri" w:cs="Arial"/>
          <w:sz w:val="20"/>
          <w:szCs w:val="2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Title:</w:t>
            </w: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Venue:</w:t>
            </w:r>
          </w:p>
          <w:p w:rsidR="0045045C" w:rsidRPr="008D5B78" w:rsidRDefault="0045045C"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At least one organizer should be local to the event</w:t>
            </w:r>
            <w:r w:rsidRPr="008D5B78">
              <w:rPr>
                <w:rFonts w:ascii="Calibri" w:hAnsi="Calibri" w:cs="Arial"/>
                <w:sz w:val="20"/>
                <w:szCs w:val="20"/>
              </w:rPr>
              <w:t>)</w:t>
            </w: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Date:</w:t>
            </w:r>
          </w:p>
          <w:p w:rsidR="0045045C" w:rsidRPr="008D5B78" w:rsidRDefault="0045045C" w:rsidP="0094360F">
            <w:pPr>
              <w:ind w:right="-694"/>
              <w:rPr>
                <w:rFonts w:ascii="Calibri" w:hAnsi="Calibri" w:cs="Arial"/>
                <w:i/>
                <w:sz w:val="20"/>
                <w:szCs w:val="20"/>
              </w:rPr>
            </w:pPr>
            <w:r w:rsidRPr="008D5B78">
              <w:rPr>
                <w:rFonts w:ascii="Calibri" w:hAnsi="Calibri" w:cs="Arial"/>
                <w:sz w:val="20"/>
                <w:szCs w:val="20"/>
              </w:rPr>
              <w:t>(</w:t>
            </w:r>
            <w:r w:rsidRPr="008D5B78">
              <w:rPr>
                <w:rFonts w:ascii="Calibri" w:hAnsi="Calibri" w:cs="Arial"/>
                <w:i/>
                <w:sz w:val="20"/>
                <w:szCs w:val="20"/>
              </w:rPr>
              <w:t>Application should ideally be 2 years prior to the event and no later than 1 year</w:t>
            </w:r>
            <w:r w:rsidRPr="008D5B78">
              <w:rPr>
                <w:rFonts w:ascii="Calibri" w:hAnsi="Calibri" w:cs="Arial"/>
                <w:sz w:val="20"/>
                <w:szCs w:val="20"/>
              </w:rPr>
              <w:t>)</w:t>
            </w: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Organising committee:</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Contact details for main Organiser:</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Goal:</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Rational and scope:</w:t>
            </w:r>
          </w:p>
          <w:p w:rsidR="004D7B16" w:rsidRPr="008D5B78" w:rsidRDefault="004D7B16"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 xml:space="preserve">include </w:t>
            </w:r>
            <w:r w:rsidR="009D1888" w:rsidRPr="008D5B78">
              <w:rPr>
                <w:rFonts w:ascii="Calibri" w:hAnsi="Calibri" w:cs="Arial"/>
                <w:i/>
                <w:sz w:val="20"/>
                <w:szCs w:val="20"/>
              </w:rPr>
              <w:t>justification for the timing; max. 300 words</w:t>
            </w:r>
            <w:r w:rsidRPr="008D5B78">
              <w:rPr>
                <w:rFonts w:ascii="Calibri" w:hAnsi="Calibri" w:cs="Arial"/>
                <w:sz w:val="20"/>
                <w:szCs w:val="20"/>
              </w:rPr>
              <w:t>)</w:t>
            </w: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Symposium format:</w:t>
            </w:r>
          </w:p>
          <w:p w:rsidR="004D7B16" w:rsidRPr="008D5B78" w:rsidRDefault="004D7B16"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see note 1 over leaf</w:t>
            </w:r>
            <w:r w:rsidRPr="008D5B78">
              <w:rPr>
                <w:rFonts w:ascii="Calibri" w:hAnsi="Calibri" w:cs="Arial"/>
                <w:sz w:val="20"/>
                <w:szCs w:val="20"/>
              </w:rPr>
              <w:t>)</w:t>
            </w: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9D1888" w:rsidRPr="008D5B78" w:rsidRDefault="009D1888"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tc>
      </w:tr>
      <w:tr w:rsidR="004D7B16" w:rsidRPr="008D5B78" w:rsidTr="00196F71">
        <w:tc>
          <w:tcPr>
            <w:tcW w:w="9639" w:type="dxa"/>
          </w:tcPr>
          <w:p w:rsidR="004D7B16" w:rsidRPr="008D5B78" w:rsidRDefault="004D7B16" w:rsidP="0094360F">
            <w:pPr>
              <w:ind w:right="-694"/>
              <w:rPr>
                <w:rFonts w:ascii="Calibri" w:hAnsi="Calibri" w:cs="Arial"/>
                <w:b/>
                <w:sz w:val="20"/>
                <w:szCs w:val="20"/>
              </w:rPr>
            </w:pPr>
            <w:r w:rsidRPr="008D5B78">
              <w:rPr>
                <w:rFonts w:ascii="Calibri" w:hAnsi="Calibri" w:cs="Arial"/>
                <w:b/>
                <w:sz w:val="20"/>
                <w:szCs w:val="20"/>
              </w:rPr>
              <w:t>Draft programme:</w:t>
            </w:r>
          </w:p>
          <w:p w:rsidR="009D1888" w:rsidRPr="008D5B78" w:rsidRDefault="004D7B16" w:rsidP="0094360F">
            <w:pPr>
              <w:ind w:right="-694"/>
              <w:rPr>
                <w:rFonts w:ascii="Calibri" w:hAnsi="Calibri" w:cs="Arial"/>
                <w:sz w:val="20"/>
                <w:szCs w:val="20"/>
              </w:rPr>
            </w:pPr>
            <w:r w:rsidRPr="008D5B78">
              <w:rPr>
                <w:rFonts w:ascii="Calibri" w:hAnsi="Calibri" w:cs="Arial"/>
                <w:sz w:val="20"/>
                <w:szCs w:val="20"/>
              </w:rPr>
              <w:t>(</w:t>
            </w:r>
            <w:r w:rsidRPr="008D5B78">
              <w:rPr>
                <w:rFonts w:ascii="Calibri" w:hAnsi="Calibri" w:cs="Arial"/>
                <w:i/>
                <w:sz w:val="20"/>
                <w:szCs w:val="20"/>
              </w:rPr>
              <w:t>include potential speakers and topics/titles</w:t>
            </w:r>
            <w:r w:rsidR="000D6E7C">
              <w:rPr>
                <w:rFonts w:ascii="Calibri" w:hAnsi="Calibri" w:cs="Arial"/>
                <w:i/>
                <w:sz w:val="20"/>
                <w:szCs w:val="20"/>
              </w:rPr>
              <w:t xml:space="preserve">. The </w:t>
            </w:r>
            <w:r w:rsidR="00ED2A04">
              <w:rPr>
                <w:rFonts w:ascii="Calibri" w:hAnsi="Calibri" w:cs="Arial"/>
                <w:i/>
                <w:sz w:val="20"/>
                <w:szCs w:val="20"/>
              </w:rPr>
              <w:t xml:space="preserve">New Phytologist Trust promotes </w:t>
            </w:r>
            <w:r w:rsidR="008D042B">
              <w:rPr>
                <w:rFonts w:ascii="Calibri" w:hAnsi="Calibri" w:cs="Arial"/>
                <w:i/>
                <w:sz w:val="20"/>
                <w:szCs w:val="20"/>
              </w:rPr>
              <w:t xml:space="preserve">a </w:t>
            </w:r>
            <w:r w:rsidR="00ED2A04">
              <w:rPr>
                <w:rFonts w:ascii="Calibri" w:hAnsi="Calibri" w:cs="Arial"/>
                <w:i/>
                <w:sz w:val="20"/>
                <w:szCs w:val="20"/>
              </w:rPr>
              <w:t>healthy gender</w:t>
            </w:r>
            <w:r w:rsidR="008D042B">
              <w:rPr>
                <w:rFonts w:ascii="Calibri" w:hAnsi="Calibri" w:cs="Arial"/>
                <w:i/>
                <w:sz w:val="20"/>
                <w:szCs w:val="20"/>
              </w:rPr>
              <w:t xml:space="preserve"> balance</w:t>
            </w:r>
            <w:r w:rsidR="00ED2A04">
              <w:rPr>
                <w:rFonts w:ascii="Calibri" w:hAnsi="Calibri" w:cs="Arial"/>
                <w:i/>
                <w:sz w:val="20"/>
                <w:szCs w:val="20"/>
              </w:rPr>
              <w:t xml:space="preserve"> </w:t>
            </w:r>
            <w:r w:rsidR="008D042B">
              <w:rPr>
                <w:rFonts w:ascii="Calibri" w:hAnsi="Calibri" w:cs="Arial"/>
                <w:i/>
                <w:sz w:val="20"/>
                <w:szCs w:val="20"/>
              </w:rPr>
              <w:t>and age structure</w:t>
            </w:r>
            <w:r w:rsidRPr="008D5B78">
              <w:rPr>
                <w:rFonts w:ascii="Calibri" w:hAnsi="Calibri" w:cs="Arial"/>
                <w:sz w:val="20"/>
                <w:szCs w:val="20"/>
              </w:rPr>
              <w:t>)</w:t>
            </w:r>
            <w:r w:rsidR="006E643F">
              <w:rPr>
                <w:rFonts w:ascii="Calibri" w:hAnsi="Calibri" w:cs="Arial"/>
                <w:sz w:val="20"/>
                <w:szCs w:val="20"/>
              </w:rPr>
              <w:t xml:space="preserve"> </w:t>
            </w:r>
          </w:p>
          <w:p w:rsidR="009D1888" w:rsidRPr="008D5B78" w:rsidRDefault="009D1888"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p w:rsidR="004D7B16" w:rsidRPr="008D5B78" w:rsidRDefault="004D7B16" w:rsidP="0094360F">
            <w:pPr>
              <w:ind w:right="-694"/>
              <w:rPr>
                <w:rFonts w:ascii="Calibri" w:hAnsi="Calibri" w:cs="Arial"/>
                <w:sz w:val="20"/>
                <w:szCs w:val="20"/>
              </w:rPr>
            </w:pPr>
          </w:p>
        </w:tc>
      </w:tr>
      <w:tr w:rsidR="006E643F" w:rsidRPr="008D5B78" w:rsidTr="00196F71">
        <w:tc>
          <w:tcPr>
            <w:tcW w:w="9639" w:type="dxa"/>
          </w:tcPr>
          <w:p w:rsidR="006E643F" w:rsidRDefault="006E643F" w:rsidP="0094360F">
            <w:pPr>
              <w:ind w:right="-694"/>
              <w:rPr>
                <w:rFonts w:ascii="Calibri" w:hAnsi="Calibri" w:cs="Arial"/>
                <w:b/>
                <w:sz w:val="20"/>
                <w:szCs w:val="20"/>
              </w:rPr>
            </w:pPr>
            <w:r>
              <w:rPr>
                <w:rFonts w:ascii="Calibri" w:hAnsi="Calibri" w:cs="Arial"/>
                <w:b/>
                <w:sz w:val="20"/>
                <w:szCs w:val="20"/>
              </w:rPr>
              <w:t>Beneficial outcomes:</w:t>
            </w:r>
          </w:p>
          <w:p w:rsidR="006E643F" w:rsidRDefault="006E643F" w:rsidP="0094360F">
            <w:pPr>
              <w:ind w:right="-694"/>
              <w:rPr>
                <w:rFonts w:ascii="Calibri" w:hAnsi="Calibri" w:cs="Arial"/>
                <w:i/>
                <w:sz w:val="20"/>
                <w:szCs w:val="20"/>
              </w:rPr>
            </w:pPr>
            <w:r w:rsidRPr="006E643F">
              <w:rPr>
                <w:rFonts w:ascii="Calibri" w:hAnsi="Calibri" w:cs="Arial"/>
                <w:i/>
                <w:sz w:val="20"/>
                <w:szCs w:val="20"/>
              </w:rPr>
              <w:t>(e.g. for</w:t>
            </w:r>
            <w:r w:rsidR="0081242C">
              <w:rPr>
                <w:rFonts w:ascii="Calibri" w:hAnsi="Calibri" w:cs="Arial"/>
                <w:i/>
                <w:sz w:val="20"/>
                <w:szCs w:val="20"/>
              </w:rPr>
              <w:t xml:space="preserve"> Trust journal</w:t>
            </w:r>
            <w:r w:rsidR="00C534C0">
              <w:rPr>
                <w:rFonts w:ascii="Calibri" w:hAnsi="Calibri" w:cs="Arial"/>
                <w:i/>
                <w:sz w:val="20"/>
                <w:szCs w:val="20"/>
              </w:rPr>
              <w:t>s</w:t>
            </w:r>
            <w:r w:rsidRPr="006E643F">
              <w:rPr>
                <w:rFonts w:ascii="Calibri" w:hAnsi="Calibri" w:cs="Arial"/>
                <w:i/>
                <w:sz w:val="20"/>
                <w:szCs w:val="20"/>
              </w:rPr>
              <w:t xml:space="preserve"> and the scientific community</w:t>
            </w:r>
            <w:r w:rsidR="00A708C0">
              <w:rPr>
                <w:rFonts w:ascii="Calibri" w:hAnsi="Calibri" w:cs="Arial"/>
                <w:i/>
                <w:sz w:val="20"/>
                <w:szCs w:val="20"/>
              </w:rPr>
              <w:t>)</w:t>
            </w:r>
          </w:p>
          <w:p w:rsidR="006E643F" w:rsidRDefault="006E643F" w:rsidP="0094360F">
            <w:pPr>
              <w:ind w:right="-694"/>
              <w:rPr>
                <w:rFonts w:ascii="Calibri" w:hAnsi="Calibri" w:cs="Arial"/>
                <w:i/>
                <w:sz w:val="20"/>
                <w:szCs w:val="20"/>
              </w:rPr>
            </w:pPr>
          </w:p>
          <w:p w:rsidR="00196F71" w:rsidRDefault="00196F71" w:rsidP="0094360F">
            <w:pPr>
              <w:ind w:right="-694"/>
              <w:rPr>
                <w:rFonts w:ascii="Calibri" w:hAnsi="Calibri" w:cs="Arial"/>
                <w:i/>
                <w:sz w:val="20"/>
                <w:szCs w:val="20"/>
              </w:rPr>
            </w:pPr>
          </w:p>
          <w:p w:rsidR="006E643F" w:rsidRPr="006E643F" w:rsidRDefault="006E643F" w:rsidP="0094360F">
            <w:pPr>
              <w:ind w:right="-694"/>
              <w:rPr>
                <w:rFonts w:ascii="Calibri" w:hAnsi="Calibri" w:cs="Arial"/>
                <w:i/>
                <w:sz w:val="20"/>
                <w:szCs w:val="20"/>
              </w:rPr>
            </w:pPr>
          </w:p>
        </w:tc>
      </w:tr>
      <w:tr w:rsidR="009D1888" w:rsidRPr="008D5B78" w:rsidTr="00196F71">
        <w:tc>
          <w:tcPr>
            <w:tcW w:w="9639" w:type="dxa"/>
          </w:tcPr>
          <w:p w:rsidR="009D1888" w:rsidRPr="008D5B78" w:rsidRDefault="009D1888" w:rsidP="0094360F">
            <w:pPr>
              <w:ind w:right="-694"/>
              <w:rPr>
                <w:rFonts w:ascii="Calibri" w:hAnsi="Calibri" w:cs="Arial"/>
                <w:b/>
                <w:sz w:val="20"/>
                <w:szCs w:val="20"/>
              </w:rPr>
            </w:pPr>
            <w:r w:rsidRPr="008D5B78">
              <w:rPr>
                <w:rFonts w:ascii="Calibri" w:hAnsi="Calibri" w:cs="Arial"/>
                <w:b/>
                <w:sz w:val="20"/>
                <w:szCs w:val="20"/>
              </w:rPr>
              <w:t xml:space="preserve">Approximate </w:t>
            </w:r>
            <w:r w:rsidR="00C570BC" w:rsidRPr="008D5B78">
              <w:rPr>
                <w:rFonts w:ascii="Calibri" w:hAnsi="Calibri" w:cs="Arial"/>
                <w:b/>
                <w:sz w:val="20"/>
                <w:szCs w:val="20"/>
              </w:rPr>
              <w:t>cost</w:t>
            </w:r>
            <w:r w:rsidRPr="008D5B78">
              <w:rPr>
                <w:rFonts w:ascii="Calibri" w:hAnsi="Calibri" w:cs="Arial"/>
                <w:b/>
                <w:sz w:val="20"/>
                <w:szCs w:val="20"/>
              </w:rPr>
              <w:t>:</w:t>
            </w:r>
          </w:p>
          <w:p w:rsidR="009D1888" w:rsidRPr="008D5B78" w:rsidRDefault="009D1888" w:rsidP="0094360F">
            <w:pPr>
              <w:ind w:right="-694"/>
              <w:rPr>
                <w:rFonts w:ascii="Calibri" w:hAnsi="Calibri" w:cs="Arial"/>
                <w:sz w:val="20"/>
                <w:szCs w:val="20"/>
              </w:rPr>
            </w:pPr>
            <w:r w:rsidRPr="008D5B78">
              <w:rPr>
                <w:rFonts w:ascii="Calibri" w:hAnsi="Calibri" w:cs="Arial"/>
                <w:sz w:val="20"/>
                <w:szCs w:val="20"/>
              </w:rPr>
              <w:lastRenderedPageBreak/>
              <w:t>(</w:t>
            </w:r>
            <w:r w:rsidR="00C149AE" w:rsidRPr="008D5B78">
              <w:rPr>
                <w:rFonts w:ascii="Calibri" w:hAnsi="Calibri" w:cs="Arial"/>
                <w:i/>
                <w:sz w:val="20"/>
                <w:szCs w:val="20"/>
              </w:rPr>
              <w:t xml:space="preserve">also </w:t>
            </w:r>
            <w:r w:rsidRPr="008D5B78">
              <w:rPr>
                <w:rFonts w:ascii="Calibri" w:hAnsi="Calibri" w:cs="Arial"/>
                <w:i/>
                <w:sz w:val="20"/>
                <w:szCs w:val="20"/>
              </w:rPr>
              <w:t xml:space="preserve">include any other </w:t>
            </w:r>
            <w:r w:rsidR="00B766C1" w:rsidRPr="008D5B78">
              <w:rPr>
                <w:rFonts w:ascii="Calibri" w:hAnsi="Calibri" w:cs="Arial"/>
                <w:i/>
                <w:sz w:val="20"/>
                <w:szCs w:val="20"/>
              </w:rPr>
              <w:t>potential sources of support</w:t>
            </w:r>
            <w:r w:rsidR="006E643F">
              <w:rPr>
                <w:rFonts w:ascii="Calibri" w:hAnsi="Calibri" w:cs="Arial"/>
                <w:i/>
                <w:sz w:val="20"/>
                <w:szCs w:val="20"/>
              </w:rPr>
              <w:t xml:space="preserve"> if appropriate</w:t>
            </w:r>
            <w:r w:rsidRPr="008D5B78">
              <w:rPr>
                <w:rFonts w:ascii="Calibri" w:hAnsi="Calibri" w:cs="Arial"/>
                <w:sz w:val="20"/>
                <w:szCs w:val="20"/>
              </w:rPr>
              <w:t>)</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tc>
      </w:tr>
      <w:tr w:rsidR="009D1888" w:rsidRPr="008D5B78" w:rsidTr="00196F71">
        <w:tc>
          <w:tcPr>
            <w:tcW w:w="9639" w:type="dxa"/>
          </w:tcPr>
          <w:p w:rsidR="009D1888" w:rsidRPr="008D5B78" w:rsidRDefault="009D1888" w:rsidP="0094360F">
            <w:pPr>
              <w:ind w:right="-694"/>
              <w:rPr>
                <w:rFonts w:ascii="Calibri" w:hAnsi="Calibri" w:cs="Arial"/>
                <w:b/>
                <w:sz w:val="20"/>
                <w:szCs w:val="20"/>
              </w:rPr>
            </w:pPr>
            <w:r w:rsidRPr="008D5B78">
              <w:rPr>
                <w:rFonts w:ascii="Calibri" w:hAnsi="Calibri" w:cs="Arial"/>
                <w:b/>
                <w:sz w:val="20"/>
                <w:szCs w:val="20"/>
              </w:rPr>
              <w:lastRenderedPageBreak/>
              <w:t>Additional comments:</w:t>
            </w: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p w:rsidR="009D1888" w:rsidRPr="008D5B78" w:rsidRDefault="009D1888" w:rsidP="0094360F">
            <w:pPr>
              <w:ind w:right="-694"/>
              <w:rPr>
                <w:rFonts w:ascii="Calibri" w:hAnsi="Calibri" w:cs="Arial"/>
                <w:b/>
                <w:sz w:val="20"/>
                <w:szCs w:val="20"/>
              </w:rPr>
            </w:pPr>
          </w:p>
        </w:tc>
      </w:tr>
    </w:tbl>
    <w:p w:rsidR="006C748A" w:rsidRPr="008D5B78" w:rsidRDefault="006C748A">
      <w:pPr>
        <w:rPr>
          <w:rFonts w:ascii="Calibri" w:hAnsi="Calibri" w:cs="Arial"/>
          <w:sz w:val="20"/>
          <w:szCs w:val="20"/>
        </w:rPr>
      </w:pPr>
    </w:p>
    <w:p w:rsidR="004D7B16" w:rsidRPr="008D5B78" w:rsidRDefault="004D7B16">
      <w:pPr>
        <w:rPr>
          <w:rFonts w:ascii="Calibri" w:hAnsi="Calibri" w:cs="Arial"/>
          <w:b/>
          <w:sz w:val="20"/>
          <w:szCs w:val="20"/>
        </w:rPr>
      </w:pPr>
      <w:r w:rsidRPr="008D5B78">
        <w:rPr>
          <w:rFonts w:ascii="Calibri" w:hAnsi="Calibri" w:cs="Arial"/>
          <w:b/>
          <w:sz w:val="20"/>
          <w:szCs w:val="20"/>
        </w:rPr>
        <w:t>Note 1</w:t>
      </w:r>
    </w:p>
    <w:p w:rsidR="004D7B16" w:rsidRPr="008D5B78" w:rsidRDefault="004D7B16" w:rsidP="004D7B16">
      <w:pPr>
        <w:rPr>
          <w:rFonts w:ascii="Calibri" w:hAnsi="Calibri" w:cs="Arial"/>
          <w:sz w:val="20"/>
          <w:szCs w:val="20"/>
        </w:rPr>
      </w:pPr>
      <w:r w:rsidRPr="008D5B78">
        <w:rPr>
          <w:rFonts w:ascii="Calibri" w:hAnsi="Calibri" w:cs="Arial"/>
          <w:sz w:val="20"/>
          <w:szCs w:val="20"/>
        </w:rPr>
        <w:t>Format can be varied according to the needs of each symposium. However, we have found that the following two work well:</w:t>
      </w:r>
    </w:p>
    <w:p w:rsidR="004D7B16" w:rsidRPr="008D5B78" w:rsidRDefault="004D7B16" w:rsidP="004D7B16">
      <w:pPr>
        <w:rPr>
          <w:rFonts w:ascii="Calibri" w:hAnsi="Calibri" w:cs="Arial"/>
          <w:sz w:val="20"/>
          <w:szCs w:val="20"/>
        </w:rPr>
      </w:pPr>
    </w:p>
    <w:p w:rsidR="004D7B16" w:rsidRPr="008D5B78" w:rsidRDefault="00B766C1" w:rsidP="004D7B16">
      <w:pPr>
        <w:rPr>
          <w:rFonts w:ascii="Calibri" w:hAnsi="Calibri" w:cs="Arial"/>
          <w:sz w:val="20"/>
          <w:szCs w:val="20"/>
        </w:rPr>
      </w:pPr>
      <w:r w:rsidRPr="008D5B78">
        <w:rPr>
          <w:rFonts w:ascii="Calibri" w:hAnsi="Calibri" w:cs="Arial"/>
          <w:sz w:val="20"/>
          <w:szCs w:val="20"/>
        </w:rPr>
        <w:t>1. Small meetings (£</w:t>
      </w:r>
      <w:r w:rsidR="00AF4716">
        <w:rPr>
          <w:rFonts w:ascii="Calibri" w:hAnsi="Calibri" w:cs="Arial"/>
          <w:sz w:val="20"/>
          <w:szCs w:val="20"/>
        </w:rPr>
        <w:t>20</w:t>
      </w:r>
      <w:r w:rsidRPr="008D5B78">
        <w:rPr>
          <w:rFonts w:ascii="Calibri" w:hAnsi="Calibri" w:cs="Arial"/>
          <w:sz w:val="20"/>
          <w:szCs w:val="20"/>
        </w:rPr>
        <w:t>k). A 1–</w:t>
      </w:r>
      <w:r w:rsidR="004D7B16" w:rsidRPr="008D5B78">
        <w:rPr>
          <w:rFonts w:ascii="Calibri" w:hAnsi="Calibri" w:cs="Arial"/>
          <w:sz w:val="20"/>
          <w:szCs w:val="20"/>
        </w:rPr>
        <w:t>2 day meeting</w:t>
      </w:r>
      <w:r w:rsidRPr="008D5B78">
        <w:rPr>
          <w:rFonts w:ascii="Calibri" w:hAnsi="Calibri" w:cs="Arial"/>
          <w:sz w:val="20"/>
          <w:szCs w:val="20"/>
        </w:rPr>
        <w:t>, with 10–</w:t>
      </w:r>
      <w:r w:rsidR="004D7B16" w:rsidRPr="008D5B78">
        <w:rPr>
          <w:rFonts w:ascii="Calibri" w:hAnsi="Calibri" w:cs="Arial"/>
          <w:sz w:val="20"/>
          <w:szCs w:val="20"/>
        </w:rPr>
        <w:t xml:space="preserve">12 speakers and up to 75 delegates. (e.g. </w:t>
      </w:r>
      <w:r w:rsidR="00AF4716">
        <w:rPr>
          <w:rFonts w:ascii="Calibri" w:hAnsi="Calibri" w:cs="Arial"/>
          <w:sz w:val="20"/>
          <w:szCs w:val="20"/>
        </w:rPr>
        <w:t>3</w:t>
      </w:r>
      <w:r w:rsidR="006E0EA6">
        <w:rPr>
          <w:rFonts w:ascii="Calibri" w:hAnsi="Calibri" w:cs="Arial"/>
          <w:sz w:val="20"/>
          <w:szCs w:val="20"/>
        </w:rPr>
        <w:t>5th</w:t>
      </w:r>
      <w:r w:rsidR="004D7B16" w:rsidRPr="008D5B78">
        <w:rPr>
          <w:rFonts w:ascii="Calibri" w:hAnsi="Calibri" w:cs="Arial"/>
          <w:sz w:val="20"/>
          <w:szCs w:val="20"/>
        </w:rPr>
        <w:t xml:space="preserve"> NPS:</w:t>
      </w:r>
      <w:r w:rsidR="006E0EA6" w:rsidRPr="006E0EA6">
        <w:t xml:space="preserve"> </w:t>
      </w:r>
      <w:hyperlink r:id="rId6" w:history="1">
        <w:r w:rsidR="006E0EA6" w:rsidRPr="006E0EA6">
          <w:rPr>
            <w:rStyle w:val="Hyperlink"/>
            <w:rFonts w:ascii="Calibri" w:hAnsi="Calibri" w:cs="Arial"/>
            <w:sz w:val="20"/>
            <w:szCs w:val="20"/>
          </w:rPr>
          <w:t>https://www.newphytologist.org/symposia/35</w:t>
        </w:r>
      </w:hyperlink>
      <w:r w:rsidR="004D7B16" w:rsidRPr="008D5B78">
        <w:rPr>
          <w:rFonts w:ascii="Calibri" w:hAnsi="Calibri" w:cs="Arial"/>
          <w:sz w:val="20"/>
          <w:szCs w:val="20"/>
        </w:rPr>
        <w:t>)</w:t>
      </w:r>
    </w:p>
    <w:p w:rsidR="004D7B16" w:rsidRPr="008D5B78" w:rsidRDefault="004D7B16" w:rsidP="004D7B16">
      <w:pPr>
        <w:rPr>
          <w:rFonts w:ascii="Calibri" w:hAnsi="Calibri" w:cs="Arial"/>
          <w:b/>
          <w:bCs/>
          <w:sz w:val="20"/>
          <w:szCs w:val="20"/>
        </w:rPr>
      </w:pPr>
    </w:p>
    <w:p w:rsidR="004D7B16" w:rsidRPr="008D5B78" w:rsidRDefault="00645B36" w:rsidP="004D7B16">
      <w:pPr>
        <w:rPr>
          <w:rFonts w:ascii="Calibri" w:hAnsi="Calibri" w:cs="Arial"/>
          <w:sz w:val="20"/>
          <w:szCs w:val="20"/>
        </w:rPr>
      </w:pPr>
      <w:r>
        <w:rPr>
          <w:rFonts w:ascii="Calibri" w:hAnsi="Calibri" w:cs="Arial"/>
          <w:sz w:val="20"/>
          <w:szCs w:val="20"/>
        </w:rPr>
        <w:t>2. Larger meetings (£</w:t>
      </w:r>
      <w:r w:rsidR="003A74FD">
        <w:rPr>
          <w:rFonts w:ascii="Calibri" w:hAnsi="Calibri" w:cs="Arial"/>
          <w:sz w:val="20"/>
          <w:szCs w:val="20"/>
        </w:rPr>
        <w:t>4</w:t>
      </w:r>
      <w:r>
        <w:rPr>
          <w:rFonts w:ascii="Calibri" w:hAnsi="Calibri" w:cs="Arial"/>
          <w:sz w:val="20"/>
          <w:szCs w:val="20"/>
        </w:rPr>
        <w:t>3</w:t>
      </w:r>
      <w:r w:rsidR="00E97425" w:rsidRPr="008D5B78">
        <w:rPr>
          <w:rFonts w:ascii="Calibri" w:hAnsi="Calibri" w:cs="Arial"/>
          <w:sz w:val="20"/>
          <w:szCs w:val="20"/>
        </w:rPr>
        <w:t>k). A 2–</w:t>
      </w:r>
      <w:r w:rsidR="004D7B16" w:rsidRPr="008D5B78">
        <w:rPr>
          <w:rFonts w:ascii="Calibri" w:hAnsi="Calibri" w:cs="Arial"/>
          <w:sz w:val="20"/>
          <w:szCs w:val="20"/>
        </w:rPr>
        <w:t>3 day meeting that will generally include 20 talks, breako</w:t>
      </w:r>
      <w:r w:rsidR="00E97425" w:rsidRPr="008D5B78">
        <w:rPr>
          <w:rFonts w:ascii="Calibri" w:hAnsi="Calibri" w:cs="Arial"/>
          <w:sz w:val="20"/>
          <w:szCs w:val="20"/>
        </w:rPr>
        <w:t>ut discussions, posters and 100–</w:t>
      </w:r>
      <w:r w:rsidR="004D7B16" w:rsidRPr="008D5B78">
        <w:rPr>
          <w:rFonts w:ascii="Calibri" w:hAnsi="Calibri" w:cs="Arial"/>
          <w:sz w:val="20"/>
          <w:szCs w:val="20"/>
        </w:rPr>
        <w:t xml:space="preserve">120 participants. (e.g. </w:t>
      </w:r>
      <w:r w:rsidR="006E0EA6">
        <w:rPr>
          <w:rFonts w:ascii="Calibri" w:hAnsi="Calibri" w:cs="Arial"/>
          <w:sz w:val="20"/>
          <w:szCs w:val="20"/>
        </w:rPr>
        <w:t>39</w:t>
      </w:r>
      <w:r w:rsidR="006E0EA6" w:rsidRPr="00B540DC">
        <w:rPr>
          <w:rFonts w:ascii="Calibri" w:hAnsi="Calibri" w:cs="Arial"/>
          <w:sz w:val="20"/>
          <w:szCs w:val="20"/>
          <w:vertAlign w:val="superscript"/>
        </w:rPr>
        <w:t>th</w:t>
      </w:r>
      <w:r w:rsidR="004D7B16" w:rsidRPr="008D5B78">
        <w:rPr>
          <w:rFonts w:ascii="Calibri" w:hAnsi="Calibri" w:cs="Arial"/>
          <w:sz w:val="20"/>
          <w:szCs w:val="20"/>
        </w:rPr>
        <w:t>NPS:</w:t>
      </w:r>
      <w:r w:rsidR="00B540DC">
        <w:rPr>
          <w:rFonts w:ascii="Calibri" w:hAnsi="Calibri" w:cs="Arial"/>
          <w:sz w:val="20"/>
          <w:szCs w:val="20"/>
        </w:rPr>
        <w:t xml:space="preserve"> </w:t>
      </w:r>
      <w:hyperlink r:id="rId7" w:history="1">
        <w:r w:rsidR="00B540DC" w:rsidRPr="008C6ED8">
          <w:rPr>
            <w:rStyle w:val="Hyperlink"/>
            <w:rFonts w:ascii="Calibri" w:hAnsi="Calibri" w:cs="Arial"/>
            <w:sz w:val="20"/>
            <w:szCs w:val="20"/>
          </w:rPr>
          <w:t>https://www.newphytologist.org/symposia/39</w:t>
        </w:r>
      </w:hyperlink>
      <w:r w:rsidR="00B540DC">
        <w:rPr>
          <w:rFonts w:ascii="Calibri" w:hAnsi="Calibri" w:cs="Arial"/>
          <w:sz w:val="20"/>
          <w:szCs w:val="20"/>
        </w:rPr>
        <w:t xml:space="preserve"> </w:t>
      </w:r>
      <w:r w:rsidR="003A74FD" w:rsidRPr="008D5B78">
        <w:rPr>
          <w:rFonts w:ascii="Calibri" w:hAnsi="Calibri" w:cs="Arial"/>
          <w:sz w:val="20"/>
          <w:szCs w:val="20"/>
        </w:rPr>
        <w:t>)</w:t>
      </w:r>
    </w:p>
    <w:p w:rsidR="00CB5C7E" w:rsidRPr="008D5B78" w:rsidRDefault="00CB5C7E" w:rsidP="004D7B16">
      <w:pPr>
        <w:rPr>
          <w:rFonts w:ascii="Calibri" w:hAnsi="Calibri" w:cs="Arial"/>
          <w:sz w:val="20"/>
          <w:szCs w:val="20"/>
        </w:rPr>
      </w:pPr>
    </w:p>
    <w:p w:rsidR="00CB5C7E" w:rsidRPr="008D5B78" w:rsidRDefault="00CB5C7E" w:rsidP="004D7B16">
      <w:pPr>
        <w:rPr>
          <w:rFonts w:ascii="Calibri" w:hAnsi="Calibri" w:cs="Arial"/>
          <w:b/>
          <w:sz w:val="20"/>
          <w:szCs w:val="20"/>
        </w:rPr>
      </w:pPr>
      <w:r w:rsidRPr="008D5B78">
        <w:rPr>
          <w:rFonts w:ascii="Calibri" w:hAnsi="Calibri" w:cs="Arial"/>
          <w:b/>
          <w:sz w:val="20"/>
          <w:szCs w:val="20"/>
        </w:rPr>
        <w:t>Note 2</w:t>
      </w:r>
    </w:p>
    <w:p w:rsidR="00CB5C7E" w:rsidRPr="008D5B78" w:rsidRDefault="00CB5C7E" w:rsidP="004D7B16">
      <w:pPr>
        <w:rPr>
          <w:rFonts w:ascii="Calibri" w:hAnsi="Calibri" w:cs="Arial"/>
          <w:sz w:val="20"/>
          <w:szCs w:val="20"/>
        </w:rPr>
      </w:pPr>
      <w:r w:rsidRPr="008D5B78">
        <w:rPr>
          <w:rFonts w:ascii="Calibri" w:hAnsi="Calibri" w:cs="Arial"/>
          <w:sz w:val="20"/>
          <w:szCs w:val="20"/>
        </w:rPr>
        <w:t>The above boxes may be expanded to fit your text.</w:t>
      </w:r>
    </w:p>
    <w:p w:rsidR="004D7B16" w:rsidRPr="008D5B78" w:rsidRDefault="004D7B16">
      <w:pPr>
        <w:rPr>
          <w:rFonts w:ascii="Calibri" w:hAnsi="Calibri" w:cs="Arial"/>
          <w:sz w:val="20"/>
          <w:szCs w:val="20"/>
        </w:rPr>
      </w:pPr>
    </w:p>
    <w:p w:rsidR="00CB5C7E" w:rsidRPr="008D5B78" w:rsidRDefault="00CB5C7E">
      <w:pPr>
        <w:rPr>
          <w:rFonts w:ascii="Calibri" w:hAnsi="Calibri" w:cs="Arial"/>
          <w:sz w:val="20"/>
          <w:szCs w:val="20"/>
        </w:rPr>
      </w:pPr>
    </w:p>
    <w:p w:rsidR="004D7B16" w:rsidRPr="008D5B78" w:rsidRDefault="00E302E7">
      <w:pPr>
        <w:rPr>
          <w:rFonts w:ascii="Calibri" w:hAnsi="Calibri" w:cs="Arial"/>
          <w:b/>
          <w:sz w:val="20"/>
          <w:szCs w:val="20"/>
        </w:rPr>
      </w:pPr>
      <w:r w:rsidRPr="008D5B78">
        <w:rPr>
          <w:rFonts w:ascii="Calibri" w:hAnsi="Calibri" w:cs="Arial"/>
          <w:b/>
          <w:sz w:val="20"/>
          <w:szCs w:val="20"/>
        </w:rPr>
        <w:t>Procedure</w:t>
      </w:r>
    </w:p>
    <w:p w:rsidR="00E302E7" w:rsidRPr="008D5B78" w:rsidRDefault="00E302E7">
      <w:pPr>
        <w:rPr>
          <w:rFonts w:ascii="Calibri" w:hAnsi="Calibri" w:cs="Arial"/>
          <w:sz w:val="20"/>
          <w:szCs w:val="20"/>
        </w:rPr>
      </w:pPr>
      <w:r w:rsidRPr="008D5B78">
        <w:rPr>
          <w:rFonts w:ascii="Calibri" w:hAnsi="Calibri" w:cs="Arial"/>
          <w:sz w:val="20"/>
          <w:szCs w:val="20"/>
        </w:rPr>
        <w:t xml:space="preserve">Proposals are considered on a yearly basis and should be submitted </w:t>
      </w:r>
      <w:r w:rsidRPr="008D5B78">
        <w:rPr>
          <w:rFonts w:ascii="Calibri" w:hAnsi="Calibri" w:cs="Arial"/>
          <w:b/>
          <w:sz w:val="20"/>
          <w:szCs w:val="20"/>
        </w:rPr>
        <w:t>by the end of February</w:t>
      </w:r>
      <w:r w:rsidRPr="008D5B78">
        <w:rPr>
          <w:rFonts w:ascii="Calibri" w:hAnsi="Calibri" w:cs="Arial"/>
          <w:sz w:val="20"/>
          <w:szCs w:val="20"/>
        </w:rPr>
        <w:t xml:space="preserve"> to </w:t>
      </w:r>
      <w:r w:rsidR="00CB5C7E" w:rsidRPr="008D5B78">
        <w:rPr>
          <w:rFonts w:ascii="Calibri" w:hAnsi="Calibri" w:cs="Arial"/>
          <w:sz w:val="20"/>
          <w:szCs w:val="20"/>
        </w:rPr>
        <w:t xml:space="preserve">the </w:t>
      </w:r>
      <w:r w:rsidR="00B540DC">
        <w:rPr>
          <w:rFonts w:ascii="Calibri" w:hAnsi="Calibri" w:cs="Arial"/>
          <w:sz w:val="20"/>
          <w:szCs w:val="20"/>
        </w:rPr>
        <w:t>Deputy Managing</w:t>
      </w:r>
      <w:r w:rsidR="00CB5C7E" w:rsidRPr="008D5B78">
        <w:rPr>
          <w:rFonts w:ascii="Calibri" w:hAnsi="Calibri" w:cs="Arial"/>
          <w:sz w:val="20"/>
          <w:szCs w:val="20"/>
        </w:rPr>
        <w:t xml:space="preserve"> Editor</w:t>
      </w:r>
      <w:r w:rsidRPr="008D5B78">
        <w:rPr>
          <w:rFonts w:ascii="Calibri" w:hAnsi="Calibri" w:cs="Arial"/>
          <w:sz w:val="20"/>
          <w:szCs w:val="20"/>
        </w:rPr>
        <w:t xml:space="preserve"> (address below)</w:t>
      </w:r>
      <w:r w:rsidR="00C570BC" w:rsidRPr="008D5B78">
        <w:rPr>
          <w:rFonts w:ascii="Calibri" w:hAnsi="Calibri" w:cs="Arial"/>
          <w:sz w:val="20"/>
          <w:szCs w:val="20"/>
        </w:rPr>
        <w:t xml:space="preserve"> as a Word document</w:t>
      </w:r>
      <w:r w:rsidRPr="008D5B78">
        <w:rPr>
          <w:rFonts w:ascii="Calibri" w:hAnsi="Calibri" w:cs="Arial"/>
          <w:sz w:val="20"/>
          <w:szCs w:val="20"/>
        </w:rPr>
        <w:t xml:space="preserve">. These will then be considered by the board of Editors and recommendations taken forward to the board of Trustees </w:t>
      </w:r>
      <w:r w:rsidR="00CB5C7E" w:rsidRPr="008D5B78">
        <w:rPr>
          <w:rFonts w:ascii="Calibri" w:hAnsi="Calibri" w:cs="Arial"/>
          <w:sz w:val="20"/>
          <w:szCs w:val="20"/>
        </w:rPr>
        <w:t>for the final decision</w:t>
      </w:r>
      <w:r w:rsidRPr="008D5B78">
        <w:rPr>
          <w:rFonts w:ascii="Calibri" w:hAnsi="Calibri" w:cs="Arial"/>
          <w:sz w:val="20"/>
          <w:szCs w:val="20"/>
        </w:rPr>
        <w:t xml:space="preserve">. </w:t>
      </w:r>
      <w:r w:rsidR="00CB5C7E" w:rsidRPr="008D5B78">
        <w:rPr>
          <w:rFonts w:ascii="Calibri" w:hAnsi="Calibri" w:cs="Arial"/>
          <w:sz w:val="20"/>
          <w:szCs w:val="20"/>
        </w:rPr>
        <w:t xml:space="preserve">Decisions will be notified by early June. </w:t>
      </w: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r w:rsidRPr="008D5B78">
        <w:rPr>
          <w:rFonts w:ascii="Calibri" w:hAnsi="Calibri" w:cs="Arial"/>
          <w:sz w:val="20"/>
          <w:szCs w:val="20"/>
        </w:rPr>
        <w:t xml:space="preserve">You are welcome to contact the </w:t>
      </w:r>
      <w:r w:rsidR="00B540DC">
        <w:rPr>
          <w:rFonts w:ascii="Calibri" w:hAnsi="Calibri" w:cs="Arial"/>
          <w:sz w:val="20"/>
          <w:szCs w:val="20"/>
        </w:rPr>
        <w:t xml:space="preserve">Deputy Managing </w:t>
      </w:r>
      <w:r w:rsidRPr="008D5B78">
        <w:rPr>
          <w:rFonts w:ascii="Calibri" w:hAnsi="Calibri" w:cs="Arial"/>
          <w:sz w:val="20"/>
          <w:szCs w:val="20"/>
        </w:rPr>
        <w:t>Editor with preliminary enquiries at any time of the year.</w:t>
      </w: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p>
    <w:p w:rsidR="00CB5C7E" w:rsidRPr="008D5B78" w:rsidRDefault="00CB5C7E">
      <w:pPr>
        <w:rPr>
          <w:rFonts w:ascii="Calibri" w:hAnsi="Calibri" w:cs="Arial"/>
          <w:sz w:val="20"/>
          <w:szCs w:val="20"/>
        </w:rPr>
      </w:pPr>
    </w:p>
    <w:p w:rsidR="00B540DC" w:rsidRDefault="00693306">
      <w:pPr>
        <w:rPr>
          <w:rFonts w:ascii="Calibri" w:hAnsi="Calibri" w:cs="Arial"/>
          <w:sz w:val="20"/>
          <w:szCs w:val="20"/>
        </w:rPr>
      </w:pPr>
      <w:r>
        <w:rPr>
          <w:rFonts w:ascii="Calibri" w:hAnsi="Calibri" w:cs="Arial"/>
          <w:sz w:val="20"/>
          <w:szCs w:val="20"/>
        </w:rPr>
        <w:t>Helen Pinfield-Wells</w:t>
      </w:r>
      <w:bookmarkStart w:id="0" w:name="_GoBack"/>
      <w:bookmarkEnd w:id="0"/>
    </w:p>
    <w:p w:rsidR="00E302E7" w:rsidRPr="008D5B78" w:rsidRDefault="00B540DC">
      <w:pPr>
        <w:rPr>
          <w:rFonts w:ascii="Calibri" w:hAnsi="Calibri" w:cs="Arial"/>
          <w:sz w:val="20"/>
          <w:szCs w:val="20"/>
        </w:rPr>
      </w:pPr>
      <w:r>
        <w:rPr>
          <w:rFonts w:ascii="Calibri" w:hAnsi="Calibri" w:cs="Arial"/>
          <w:sz w:val="20"/>
          <w:szCs w:val="20"/>
        </w:rPr>
        <w:t>Deputy Managing Editor</w:t>
      </w:r>
      <w:r w:rsidR="00E302E7" w:rsidRPr="008D5B78">
        <w:rPr>
          <w:rFonts w:ascii="Calibri" w:hAnsi="Calibri" w:cs="Arial"/>
          <w:sz w:val="20"/>
          <w:szCs w:val="20"/>
        </w:rPr>
        <w:t xml:space="preserve">, </w:t>
      </w:r>
      <w:r w:rsidRPr="00B540DC">
        <w:rPr>
          <w:rFonts w:ascii="Calibri" w:hAnsi="Calibri" w:cs="Arial"/>
          <w:i/>
          <w:sz w:val="20"/>
          <w:szCs w:val="20"/>
        </w:rPr>
        <w:t>New Phytologist</w:t>
      </w:r>
      <w:r>
        <w:rPr>
          <w:rFonts w:ascii="Calibri" w:hAnsi="Calibri" w:cs="Arial"/>
          <w:sz w:val="20"/>
          <w:szCs w:val="20"/>
        </w:rPr>
        <w:t xml:space="preserve"> </w:t>
      </w:r>
    </w:p>
    <w:p w:rsidR="00E302E7" w:rsidRPr="008D5B78" w:rsidRDefault="00E302E7" w:rsidP="00E302E7">
      <w:pPr>
        <w:pStyle w:val="NormalWeb"/>
        <w:spacing w:before="0" w:beforeAutospacing="0" w:after="0" w:afterAutospacing="0"/>
        <w:rPr>
          <w:rFonts w:ascii="Calibri" w:hAnsi="Calibri" w:cs="Arial"/>
          <w:sz w:val="20"/>
          <w:szCs w:val="20"/>
          <w:lang w:val="en-US"/>
        </w:rPr>
      </w:pPr>
      <w:r w:rsidRPr="008D5B78">
        <w:rPr>
          <w:rFonts w:ascii="Calibri" w:hAnsi="Calibri" w:cs="Arial"/>
          <w:i/>
          <w:iCs/>
          <w:sz w:val="20"/>
          <w:szCs w:val="20"/>
          <w:lang w:val="en-US"/>
        </w:rPr>
        <w:t>New Phytologist</w:t>
      </w:r>
      <w:r w:rsidRPr="008D5B78">
        <w:rPr>
          <w:rFonts w:ascii="Calibri" w:hAnsi="Calibri" w:cs="Arial"/>
          <w:sz w:val="20"/>
          <w:szCs w:val="20"/>
          <w:lang w:val="en-US"/>
        </w:rPr>
        <w:t xml:space="preserve"> Central Office, Bailrigg House, Lancaster University, Lancaster, LA1 4YE, UK </w:t>
      </w:r>
    </w:p>
    <w:p w:rsidR="00E302E7" w:rsidRPr="008D5B78" w:rsidRDefault="00B540DC" w:rsidP="00E302E7">
      <w:pPr>
        <w:pStyle w:val="NormalWeb"/>
        <w:spacing w:before="0" w:beforeAutospacing="0" w:after="0" w:afterAutospacing="0"/>
        <w:rPr>
          <w:rFonts w:ascii="Calibri" w:hAnsi="Calibri" w:cs="Arial"/>
          <w:sz w:val="20"/>
          <w:szCs w:val="20"/>
          <w:lang w:val="en-US"/>
        </w:rPr>
      </w:pPr>
      <w:r>
        <w:rPr>
          <w:rFonts w:ascii="Calibri" w:hAnsi="Calibri" w:cs="Arial"/>
          <w:sz w:val="20"/>
          <w:szCs w:val="20"/>
          <w:lang w:val="en-US"/>
        </w:rPr>
        <w:t>Tel + 44 1524 592810</w:t>
      </w:r>
      <w:r w:rsidR="00E302E7" w:rsidRPr="008D5B78">
        <w:rPr>
          <w:rFonts w:ascii="Calibri" w:hAnsi="Calibri" w:cs="Arial"/>
          <w:sz w:val="20"/>
          <w:szCs w:val="20"/>
          <w:lang w:val="en-US"/>
        </w:rPr>
        <w:t xml:space="preserve">; Email </w:t>
      </w:r>
      <w:r w:rsidR="00E30257">
        <w:rPr>
          <w:rFonts w:ascii="Calibri" w:hAnsi="Calibri" w:cs="Arial"/>
          <w:sz w:val="20"/>
          <w:szCs w:val="20"/>
          <w:lang w:val="en-US"/>
        </w:rPr>
        <w:t>np-</w:t>
      </w:r>
      <w:r>
        <w:rPr>
          <w:rFonts w:ascii="Calibri" w:hAnsi="Calibri" w:cs="Arial"/>
          <w:sz w:val="20"/>
          <w:szCs w:val="20"/>
          <w:lang w:val="en-US"/>
        </w:rPr>
        <w:t>symposia@</w:t>
      </w:r>
      <w:r w:rsidR="00E30257">
        <w:rPr>
          <w:rFonts w:ascii="Calibri" w:hAnsi="Calibri" w:cs="Arial"/>
          <w:sz w:val="20"/>
          <w:szCs w:val="20"/>
          <w:lang w:val="en-US"/>
        </w:rPr>
        <w:t>lancaster.ac.uk</w:t>
      </w:r>
    </w:p>
    <w:p w:rsidR="00E302E7" w:rsidRPr="008D5B78" w:rsidRDefault="00E302E7">
      <w:pPr>
        <w:rPr>
          <w:rFonts w:ascii="Calibri" w:hAnsi="Calibri" w:cs="Arial"/>
          <w:sz w:val="20"/>
          <w:szCs w:val="20"/>
        </w:rPr>
      </w:pPr>
    </w:p>
    <w:p w:rsidR="009D1888" w:rsidRDefault="009D1888">
      <w:pPr>
        <w:rPr>
          <w:rFonts w:ascii="Calibri" w:hAnsi="Calibri" w:cs="Arial"/>
          <w:sz w:val="20"/>
          <w:szCs w:val="20"/>
        </w:rPr>
      </w:pPr>
    </w:p>
    <w:p w:rsidR="00C7418F" w:rsidRDefault="00C7418F">
      <w:pPr>
        <w:rPr>
          <w:rFonts w:ascii="Calibri" w:hAnsi="Calibri" w:cs="Arial"/>
          <w:sz w:val="20"/>
          <w:szCs w:val="20"/>
        </w:rPr>
      </w:pPr>
    </w:p>
    <w:p w:rsidR="00C7418F" w:rsidRDefault="00C7418F">
      <w:pPr>
        <w:rPr>
          <w:rFonts w:ascii="Calibri" w:hAnsi="Calibri" w:cs="Arial"/>
          <w:sz w:val="20"/>
          <w:szCs w:val="20"/>
        </w:rPr>
      </w:pPr>
    </w:p>
    <w:p w:rsidR="00C7418F" w:rsidRDefault="00C7418F">
      <w:pPr>
        <w:rPr>
          <w:rFonts w:ascii="Calibri" w:hAnsi="Calibri" w:cs="Arial"/>
          <w:sz w:val="20"/>
          <w:szCs w:val="20"/>
        </w:rPr>
      </w:pPr>
    </w:p>
    <w:p w:rsidR="00C7418F" w:rsidRDefault="00C7418F">
      <w:pPr>
        <w:rPr>
          <w:rFonts w:ascii="Calibri" w:hAnsi="Calibri" w:cs="Arial"/>
          <w:sz w:val="20"/>
          <w:szCs w:val="20"/>
        </w:rPr>
      </w:pPr>
    </w:p>
    <w:p w:rsidR="00C7418F" w:rsidRPr="008D5B78" w:rsidRDefault="00C7418F">
      <w:pPr>
        <w:rPr>
          <w:rFonts w:ascii="Calibri" w:hAnsi="Calibri" w:cs="Arial"/>
          <w:sz w:val="20"/>
          <w:szCs w:val="20"/>
        </w:rPr>
      </w:pPr>
    </w:p>
    <w:sectPr w:rsidR="00C7418F" w:rsidRPr="008D5B78" w:rsidSect="000D6E7C">
      <w:headerReference w:type="default" r:id="rId8"/>
      <w:footerReference w:type="default" r:id="rId9"/>
      <w:headerReference w:type="first" r:id="rId10"/>
      <w:pgSz w:w="11906" w:h="16838"/>
      <w:pgMar w:top="1440" w:right="1440" w:bottom="1440" w:left="1440"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48D" w:rsidRDefault="0026648D">
      <w:r>
        <w:separator/>
      </w:r>
    </w:p>
  </w:endnote>
  <w:endnote w:type="continuationSeparator" w:id="0">
    <w:p w:rsidR="0026648D" w:rsidRDefault="0026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04" w:rsidRPr="009D1888" w:rsidRDefault="00ED2A04" w:rsidP="009D1888">
    <w:pPr>
      <w:pStyle w:val="Footer"/>
      <w:tabs>
        <w:tab w:val="clear" w:pos="8306"/>
        <w:tab w:val="right" w:pos="9000"/>
      </w:tabs>
      <w:rPr>
        <w:rFonts w:ascii="Arial" w:hAnsi="Arial" w:cs="Arial"/>
        <w:sz w:val="20"/>
        <w:szCs w:val="20"/>
      </w:rPr>
    </w:pPr>
    <w:r w:rsidRPr="009D1888">
      <w:rPr>
        <w:rFonts w:ascii="Arial" w:hAnsi="Arial" w:cs="Arial"/>
        <w:sz w:val="20"/>
        <w:szCs w:val="20"/>
      </w:rPr>
      <w:fldChar w:fldCharType="begin"/>
    </w:r>
    <w:r w:rsidRPr="009D1888">
      <w:rPr>
        <w:rFonts w:ascii="Arial" w:hAnsi="Arial" w:cs="Arial"/>
        <w:sz w:val="20"/>
        <w:szCs w:val="20"/>
      </w:rPr>
      <w:instrText xml:space="preserve"> FILENAME </w:instrText>
    </w:r>
    <w:r w:rsidRPr="009D1888">
      <w:rPr>
        <w:rFonts w:ascii="Arial" w:hAnsi="Arial" w:cs="Arial"/>
        <w:sz w:val="20"/>
        <w:szCs w:val="20"/>
      </w:rPr>
      <w:fldChar w:fldCharType="separate"/>
    </w:r>
    <w:r w:rsidR="00E30257">
      <w:rPr>
        <w:rFonts w:ascii="Arial" w:hAnsi="Arial" w:cs="Arial"/>
        <w:noProof/>
        <w:sz w:val="20"/>
        <w:szCs w:val="20"/>
      </w:rPr>
      <w:t>NPSproposal_proforma</w:t>
    </w:r>
    <w:r w:rsidR="00355F44">
      <w:rPr>
        <w:rFonts w:ascii="Arial" w:hAnsi="Arial" w:cs="Arial"/>
        <w:noProof/>
        <w:sz w:val="20"/>
        <w:szCs w:val="20"/>
      </w:rPr>
      <w:t>20</w:t>
    </w:r>
    <w:r w:rsidR="000B22E5">
      <w:rPr>
        <w:rFonts w:ascii="Arial" w:hAnsi="Arial" w:cs="Arial"/>
        <w:noProof/>
        <w:sz w:val="20"/>
        <w:szCs w:val="20"/>
      </w:rPr>
      <w:t>17</w:t>
    </w:r>
    <w:r w:rsidR="00E30257">
      <w:rPr>
        <w:rFonts w:ascii="Arial" w:hAnsi="Arial" w:cs="Arial"/>
        <w:noProof/>
        <w:sz w:val="20"/>
        <w:szCs w:val="20"/>
      </w:rPr>
      <w:t>.docx</w:t>
    </w:r>
    <w:r w:rsidRPr="009D1888">
      <w:rPr>
        <w:rFonts w:ascii="Arial" w:hAnsi="Arial" w:cs="Arial"/>
        <w:sz w:val="20"/>
        <w:szCs w:val="20"/>
      </w:rPr>
      <w:fldChar w:fldCharType="end"/>
    </w:r>
    <w:r w:rsidRPr="009D1888">
      <w:rPr>
        <w:rFonts w:ascii="Arial" w:hAnsi="Arial" w:cs="Arial"/>
        <w:sz w:val="20"/>
        <w:szCs w:val="20"/>
      </w:rPr>
      <w:t xml:space="preserve">, </w:t>
    </w:r>
    <w:r w:rsidR="000B22E5">
      <w:rPr>
        <w:rFonts w:ascii="Arial" w:hAnsi="Arial" w:cs="Arial"/>
        <w:sz w:val="20"/>
        <w:szCs w:val="20"/>
      </w:rPr>
      <w:t>10</w:t>
    </w:r>
    <w:r w:rsidR="00DF5D7C">
      <w:rPr>
        <w:rFonts w:ascii="Arial" w:hAnsi="Arial" w:cs="Arial"/>
        <w:sz w:val="20"/>
        <w:szCs w:val="20"/>
      </w:rPr>
      <w:t xml:space="preserve"> </w:t>
    </w:r>
    <w:r w:rsidR="000B22E5">
      <w:rPr>
        <w:rFonts w:ascii="Arial" w:hAnsi="Arial" w:cs="Arial"/>
        <w:sz w:val="20"/>
        <w:szCs w:val="20"/>
      </w:rPr>
      <w:t>Nov</w:t>
    </w:r>
    <w:r w:rsidR="00DF5D7C">
      <w:rPr>
        <w:rFonts w:ascii="Arial" w:hAnsi="Arial" w:cs="Arial"/>
        <w:sz w:val="20"/>
        <w:szCs w:val="20"/>
      </w:rPr>
      <w:t xml:space="preserve"> 20</w:t>
    </w:r>
    <w:r w:rsidR="000B22E5">
      <w:rPr>
        <w:rFonts w:ascii="Arial" w:hAnsi="Arial" w:cs="Arial"/>
        <w:sz w:val="20"/>
        <w:szCs w:val="20"/>
      </w:rPr>
      <w:t>17</w:t>
    </w:r>
    <w:r w:rsidRPr="009D1888">
      <w:rPr>
        <w:rFonts w:ascii="Arial" w:hAnsi="Arial" w:cs="Arial"/>
        <w:sz w:val="20"/>
        <w:szCs w:val="20"/>
      </w:rPr>
      <w:tab/>
    </w:r>
    <w:r w:rsidRPr="009D1888">
      <w:rPr>
        <w:rFonts w:ascii="Arial" w:hAnsi="Arial" w:cs="Arial"/>
        <w:sz w:val="20"/>
        <w:szCs w:val="20"/>
      </w:rPr>
      <w:tab/>
    </w:r>
    <w:r w:rsidRPr="009D1888">
      <w:rPr>
        <w:rStyle w:val="PageNumber"/>
        <w:rFonts w:ascii="Arial" w:hAnsi="Arial" w:cs="Arial"/>
        <w:sz w:val="20"/>
        <w:szCs w:val="20"/>
      </w:rPr>
      <w:fldChar w:fldCharType="begin"/>
    </w:r>
    <w:r w:rsidRPr="009D1888">
      <w:rPr>
        <w:rStyle w:val="PageNumber"/>
        <w:rFonts w:ascii="Arial" w:hAnsi="Arial" w:cs="Arial"/>
        <w:sz w:val="20"/>
        <w:szCs w:val="20"/>
      </w:rPr>
      <w:instrText xml:space="preserve"> PAGE </w:instrText>
    </w:r>
    <w:r w:rsidRPr="009D1888">
      <w:rPr>
        <w:rStyle w:val="PageNumber"/>
        <w:rFonts w:ascii="Arial" w:hAnsi="Arial" w:cs="Arial"/>
        <w:sz w:val="20"/>
        <w:szCs w:val="20"/>
      </w:rPr>
      <w:fldChar w:fldCharType="separate"/>
    </w:r>
    <w:r w:rsidR="00693306">
      <w:rPr>
        <w:rStyle w:val="PageNumber"/>
        <w:rFonts w:ascii="Arial" w:hAnsi="Arial" w:cs="Arial"/>
        <w:noProof/>
        <w:sz w:val="20"/>
        <w:szCs w:val="20"/>
      </w:rPr>
      <w:t>2</w:t>
    </w:r>
    <w:r w:rsidRPr="009D1888">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48D" w:rsidRDefault="0026648D">
      <w:r>
        <w:separator/>
      </w:r>
    </w:p>
  </w:footnote>
  <w:footnote w:type="continuationSeparator" w:id="0">
    <w:p w:rsidR="0026648D" w:rsidRDefault="00266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04" w:rsidRDefault="00ED2A04">
    <w:pPr>
      <w:pStyle w:val="Header"/>
    </w:pPr>
    <w:r>
      <w:rPr>
        <w:rFonts w:ascii="Calibri" w:hAnsi="Calibri"/>
        <w:b/>
        <w:color w:val="FF0000"/>
        <w:sz w:val="22"/>
        <w:szCs w:val="22"/>
      </w:rPr>
      <w:tab/>
    </w:r>
    <w:r>
      <w:rPr>
        <w:rFonts w:ascii="Calibri" w:hAnsi="Calibri"/>
        <w:b/>
        <w:color w:val="FF0000"/>
        <w:sz w:val="22"/>
        <w:szCs w:val="22"/>
      </w:rPr>
      <w:tab/>
    </w:r>
    <w:r>
      <w:rPr>
        <w:rFonts w:ascii="Calibri" w:hAnsi="Calibri"/>
        <w:b/>
        <w:color w:val="FF0000"/>
        <w:sz w:val="22"/>
        <w:szCs w:val="22"/>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A04" w:rsidRDefault="00C6773D">
    <w:pPr>
      <w:pStyle w:val="Header"/>
    </w:pPr>
    <w:r>
      <w:rPr>
        <w:noProof/>
      </w:rPr>
      <w:drawing>
        <wp:inline distT="0" distB="0" distL="0" distR="0">
          <wp:extent cx="3237865" cy="897890"/>
          <wp:effectExtent l="0" t="0" r="635" b="0"/>
          <wp:docPr id="1" name="Picture 1" descr="\\lancs\depts\FST\admin\LEC\newphytologist\Shared\Promotion\New Phyt logos\NP Trust\New Phytologist Trust Logo_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cs\depts\FST\admin\LEC\newphytologist\Shared\Promotion\New Phyt logos\NP Trust\New Phytologist Trust Logo_fix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865" cy="8978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AC"/>
    <w:rsid w:val="00082339"/>
    <w:rsid w:val="000B22E5"/>
    <w:rsid w:val="000D6E7C"/>
    <w:rsid w:val="001079AD"/>
    <w:rsid w:val="001708B2"/>
    <w:rsid w:val="00196F71"/>
    <w:rsid w:val="001C3F38"/>
    <w:rsid w:val="00215622"/>
    <w:rsid w:val="0026648D"/>
    <w:rsid w:val="00353F46"/>
    <w:rsid w:val="00355F44"/>
    <w:rsid w:val="003A74FD"/>
    <w:rsid w:val="003C725A"/>
    <w:rsid w:val="004201A7"/>
    <w:rsid w:val="0044705B"/>
    <w:rsid w:val="0045045C"/>
    <w:rsid w:val="004D7B16"/>
    <w:rsid w:val="00527867"/>
    <w:rsid w:val="0057482D"/>
    <w:rsid w:val="00645B36"/>
    <w:rsid w:val="006646AD"/>
    <w:rsid w:val="00693306"/>
    <w:rsid w:val="006C748A"/>
    <w:rsid w:val="006E0EA6"/>
    <w:rsid w:val="006E643F"/>
    <w:rsid w:val="00706613"/>
    <w:rsid w:val="007172B5"/>
    <w:rsid w:val="00792653"/>
    <w:rsid w:val="00801AAC"/>
    <w:rsid w:val="0081242C"/>
    <w:rsid w:val="008268F6"/>
    <w:rsid w:val="008D042B"/>
    <w:rsid w:val="008D5B78"/>
    <w:rsid w:val="0094360F"/>
    <w:rsid w:val="009D1888"/>
    <w:rsid w:val="009F5ED0"/>
    <w:rsid w:val="00A708C0"/>
    <w:rsid w:val="00AB245B"/>
    <w:rsid w:val="00AF0604"/>
    <w:rsid w:val="00AF4716"/>
    <w:rsid w:val="00B06A38"/>
    <w:rsid w:val="00B47FD2"/>
    <w:rsid w:val="00B540DC"/>
    <w:rsid w:val="00B766C1"/>
    <w:rsid w:val="00B82CC1"/>
    <w:rsid w:val="00BC3199"/>
    <w:rsid w:val="00BF124F"/>
    <w:rsid w:val="00C149AE"/>
    <w:rsid w:val="00C534C0"/>
    <w:rsid w:val="00C570BC"/>
    <w:rsid w:val="00C6773D"/>
    <w:rsid w:val="00C7418F"/>
    <w:rsid w:val="00CB5C7E"/>
    <w:rsid w:val="00D8133B"/>
    <w:rsid w:val="00DB312D"/>
    <w:rsid w:val="00DF5D7C"/>
    <w:rsid w:val="00E30257"/>
    <w:rsid w:val="00E302E7"/>
    <w:rsid w:val="00E33404"/>
    <w:rsid w:val="00E97425"/>
    <w:rsid w:val="00ED2A04"/>
    <w:rsid w:val="00F23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98CE8AF"/>
  <w15:docId w15:val="{FBB64674-F01D-4D93-80EE-D05011E7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A3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72B5"/>
    <w:rPr>
      <w:color w:val="0000FF"/>
      <w:u w:val="single"/>
    </w:rPr>
  </w:style>
  <w:style w:type="table" w:styleId="TableGrid">
    <w:name w:val="Table Grid"/>
    <w:basedOn w:val="TableNormal"/>
    <w:rsid w:val="004D7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D1888"/>
    <w:pPr>
      <w:tabs>
        <w:tab w:val="center" w:pos="4153"/>
        <w:tab w:val="right" w:pos="8306"/>
      </w:tabs>
    </w:pPr>
  </w:style>
  <w:style w:type="paragraph" w:styleId="Footer">
    <w:name w:val="footer"/>
    <w:basedOn w:val="Normal"/>
    <w:rsid w:val="009D1888"/>
    <w:pPr>
      <w:tabs>
        <w:tab w:val="center" w:pos="4153"/>
        <w:tab w:val="right" w:pos="8306"/>
      </w:tabs>
    </w:pPr>
  </w:style>
  <w:style w:type="character" w:styleId="PageNumber">
    <w:name w:val="page number"/>
    <w:basedOn w:val="DefaultParagraphFont"/>
    <w:rsid w:val="009D1888"/>
  </w:style>
  <w:style w:type="paragraph" w:styleId="BalloonText">
    <w:name w:val="Balloon Text"/>
    <w:basedOn w:val="Normal"/>
    <w:semiHidden/>
    <w:rsid w:val="00353F46"/>
    <w:rPr>
      <w:rFonts w:ascii="Tahoma" w:hAnsi="Tahoma" w:cs="Tahoma"/>
      <w:sz w:val="16"/>
      <w:szCs w:val="16"/>
    </w:rPr>
  </w:style>
  <w:style w:type="paragraph" w:styleId="NormalWeb">
    <w:name w:val="Normal (Web)"/>
    <w:basedOn w:val="Normal"/>
    <w:rsid w:val="00E302E7"/>
    <w:pPr>
      <w:spacing w:before="100" w:beforeAutospacing="1" w:after="100" w:afterAutospacing="1"/>
    </w:pPr>
  </w:style>
  <w:style w:type="character" w:customStyle="1" w:styleId="HeaderChar">
    <w:name w:val="Header Char"/>
    <w:link w:val="Header"/>
    <w:uiPriority w:val="99"/>
    <w:rsid w:val="005278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19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newphytologist.org/symposia/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phytologist.org/symposia/3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375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2624</CharactersWithSpaces>
  <SharedDoc>false</SharedDoc>
  <HLinks>
    <vt:vector size="12" baseType="variant">
      <vt:variant>
        <vt:i4>4259862</vt:i4>
      </vt:variant>
      <vt:variant>
        <vt:i4>3</vt:i4>
      </vt:variant>
      <vt:variant>
        <vt:i4>0</vt:i4>
      </vt:variant>
      <vt:variant>
        <vt:i4>5</vt:i4>
      </vt:variant>
      <vt:variant>
        <vt:lpwstr>http://www.newphytologist.org/fungal-genomics/default.htm</vt:lpwstr>
      </vt:variant>
      <vt:variant>
        <vt:lpwstr/>
      </vt:variant>
      <vt:variant>
        <vt:i4>3145770</vt:i4>
      </vt:variant>
      <vt:variant>
        <vt:i4>0</vt:i4>
      </vt:variant>
      <vt:variant>
        <vt:i4>0</vt:i4>
      </vt:variant>
      <vt:variant>
        <vt:i4>5</vt:i4>
      </vt:variant>
      <vt:variant>
        <vt:lpwstr>http://www.newphytologist.org/networks/default.htm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Slater</dc:creator>
  <cp:lastModifiedBy>Pinfield-Wells, Helen</cp:lastModifiedBy>
  <cp:revision>3</cp:revision>
  <cp:lastPrinted>2011-02-08T02:13:00Z</cp:lastPrinted>
  <dcterms:created xsi:type="dcterms:W3CDTF">2017-11-15T10:28:00Z</dcterms:created>
  <dcterms:modified xsi:type="dcterms:W3CDTF">2017-11-15T14:21:00Z</dcterms:modified>
</cp:coreProperties>
</file>